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hint="eastAsia" w:ascii="黑体" w:hAnsi="黑体" w:eastAsia="黑体" w:cs="黑体"/>
          <w:sz w:val="36"/>
          <w:szCs w:val="36"/>
        </w:rPr>
      </w:pPr>
    </w:p>
    <w:p>
      <w:pPr>
        <w:spacing w:line="500" w:lineRule="exact"/>
        <w:jc w:val="center"/>
        <w:rPr>
          <w:rFonts w:ascii="黑体" w:hAnsi="黑体" w:eastAsia="黑体" w:cs="黑体"/>
          <w:sz w:val="36"/>
          <w:szCs w:val="36"/>
        </w:rPr>
      </w:pPr>
    </w:p>
    <w:p>
      <w:pPr>
        <w:spacing w:line="500" w:lineRule="exact"/>
        <w:jc w:val="center"/>
        <w:rPr>
          <w:rFonts w:ascii="黑体" w:hAnsi="黑体" w:eastAsia="黑体" w:cs="黑体"/>
          <w:sz w:val="36"/>
          <w:szCs w:val="36"/>
        </w:rPr>
      </w:pPr>
    </w:p>
    <w:p>
      <w:pPr>
        <w:spacing w:line="500" w:lineRule="exact"/>
        <w:jc w:val="center"/>
        <w:rPr>
          <w:rFonts w:ascii="宋体" w:hAnsi="宋体" w:cs="宋体"/>
          <w:sz w:val="44"/>
          <w:szCs w:val="44"/>
        </w:rPr>
      </w:pPr>
      <w:r>
        <w:rPr>
          <w:rFonts w:hint="eastAsia" w:ascii="宋体" w:hAnsi="宋体" w:cs="宋体"/>
          <w:sz w:val="44"/>
          <w:szCs w:val="44"/>
        </w:rPr>
        <w:t>揭阳市生态环境局</w:t>
      </w:r>
    </w:p>
    <w:p>
      <w:pPr>
        <w:spacing w:line="500" w:lineRule="exact"/>
        <w:jc w:val="center"/>
        <w:rPr>
          <w:rFonts w:ascii="宋体" w:hAnsi="宋体" w:cs="宋体"/>
          <w:sz w:val="44"/>
          <w:szCs w:val="44"/>
        </w:rPr>
      </w:pPr>
      <w:r>
        <w:rPr>
          <w:rFonts w:hint="eastAsia" w:ascii="宋体" w:hAnsi="宋体" w:cs="宋体"/>
          <w:sz w:val="44"/>
          <w:szCs w:val="44"/>
        </w:rPr>
        <w:t>责令改正违法行为决定书</w:t>
      </w:r>
    </w:p>
    <w:p>
      <w:pPr>
        <w:spacing w:line="500" w:lineRule="exact"/>
        <w:jc w:val="center"/>
        <w:rPr>
          <w:rFonts w:ascii="宋体" w:hAnsi="宋体" w:cs="宋体"/>
          <w:sz w:val="44"/>
          <w:szCs w:val="44"/>
        </w:rPr>
      </w:pPr>
    </w:p>
    <w:p>
      <w:pPr>
        <w:spacing w:line="50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揭市环（榕城）责改字〔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2022</w:t>
      </w:r>
      <w:r>
        <w:rPr>
          <w:rFonts w:hint="eastAsia" w:ascii="仿宋" w:hAnsi="仿宋" w:eastAsia="仿宋" w:cs="仿宋"/>
          <w:sz w:val="32"/>
          <w:szCs w:val="32"/>
        </w:rPr>
        <w:t>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 xml:space="preserve">号   </w:t>
      </w:r>
    </w:p>
    <w:p>
      <w:pPr>
        <w:spacing w:line="50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揭阳市盛东不锈钢有限公司：</w:t>
      </w:r>
    </w:p>
    <w:p>
      <w:pPr>
        <w:ind w:firstLine="640" w:firstLineChars="200"/>
        <w:jc w:val="left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统一社会信用代码</w:t>
      </w:r>
      <w:r>
        <w:rPr>
          <w:rFonts w:ascii="仿宋" w:hAnsi="仿宋" w:eastAsia="仿宋" w:cs="仿宋"/>
          <w:sz w:val="32"/>
          <w:szCs w:val="32"/>
        </w:rPr>
        <w:t>：</w:t>
      </w:r>
      <w:r>
        <w:rPr>
          <w:rFonts w:hint="eastAsia" w:ascii="仿宋" w:hAnsi="仿宋" w:eastAsia="仿宋" w:cs="仿宋"/>
          <w:sz w:val="32"/>
          <w:szCs w:val="32"/>
        </w:rPr>
        <w:t>91445200551683987L</w:t>
      </w:r>
    </w:p>
    <w:p>
      <w:pPr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法定代表人</w:t>
      </w:r>
      <w:r>
        <w:rPr>
          <w:rFonts w:hint="eastAsia" w:ascii="仿宋" w:hAnsi="仿宋" w:eastAsia="仿宋" w:cs="仿宋"/>
          <w:sz w:val="32"/>
          <w:szCs w:val="32"/>
        </w:rPr>
        <w:t>：陈潮丰</w:t>
      </w:r>
    </w:p>
    <w:p>
      <w:pPr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身份证号码：</w:t>
      </w:r>
    </w:p>
    <w:p>
      <w:pPr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住　　　所：</w:t>
      </w:r>
    </w:p>
    <w:p>
      <w:pPr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一、环境违法事实和证据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2022年2月25日，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揭阳市生态环境局榕城分局</w:t>
      </w:r>
      <w:r>
        <w:rPr>
          <w:rFonts w:hint="eastAsia" w:ascii="仿宋" w:hAnsi="仿宋" w:eastAsia="仿宋" w:cs="仿宋"/>
          <w:sz w:val="32"/>
          <w:szCs w:val="32"/>
        </w:rPr>
        <w:t>会同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揭阳</w:t>
      </w:r>
      <w:r>
        <w:rPr>
          <w:rFonts w:hint="eastAsia" w:ascii="仿宋" w:hAnsi="仿宋" w:eastAsia="仿宋" w:cs="仿宋"/>
          <w:sz w:val="32"/>
          <w:szCs w:val="32"/>
        </w:rPr>
        <w:t>市生态环境局执法监督科对揭阳市盛东不锈钢有限公司进行检查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发现你公司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不锈钢压延加工项目（新增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1条酸洗线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）需要配套建设的环境保护设施未经验收，建设项目即投入生产。</w:t>
      </w:r>
    </w:p>
    <w:p>
      <w:pPr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以上事实，有《现场检查笔录》、《调查询问笔录》、照片等为证。 </w:t>
      </w:r>
    </w:p>
    <w:p>
      <w:pPr>
        <w:ind w:firstLine="640" w:firstLineChars="200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上述行为违反了《建设项目环境保护管理条例》第十九条第一款的规定。</w:t>
      </w:r>
      <w:r>
        <w:rPr>
          <w:rFonts w:hint="eastAsia" w:ascii="黑体" w:hAnsi="黑体" w:eastAsia="黑体" w:cs="黑体"/>
          <w:sz w:val="32"/>
          <w:szCs w:val="32"/>
        </w:rPr>
        <w:t xml:space="preserve">    </w:t>
      </w:r>
    </w:p>
    <w:p>
      <w:pPr>
        <w:ind w:firstLine="640" w:firstLineChars="200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二、责令改正的依据、种类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　　</w:t>
      </w:r>
      <w:r>
        <w:rPr>
          <w:rFonts w:hint="eastAsia" w:ascii="仿宋" w:hAnsi="仿宋" w:eastAsia="仿宋" w:cs="仿宋"/>
          <w:sz w:val="32"/>
          <w:szCs w:val="32"/>
        </w:rPr>
        <w:t>根据《建设项目环境保护管理条例》第二十三条第一款的规定，我局决定责令你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司自收到本决定书之日起6个月内对配套建设的环境保护设施进行验收，经验收合格后方可投入生产或者使用。如你公司逾期不改正上述违法行为，我局将对你公司处100万元以上200万元以下的罚款。</w:t>
      </w:r>
    </w:p>
    <w:p>
      <w:pPr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三、责令改正的履行方式和期限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我局将对你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司</w:t>
      </w:r>
      <w:r>
        <w:rPr>
          <w:rFonts w:hint="eastAsia" w:ascii="仿宋" w:hAnsi="仿宋" w:eastAsia="仿宋" w:cs="仿宋"/>
          <w:sz w:val="32"/>
          <w:szCs w:val="32"/>
        </w:rPr>
        <w:t>改正违法行为的情况实施检查。请你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司</w:t>
      </w:r>
      <w:r>
        <w:rPr>
          <w:rFonts w:hint="eastAsia" w:ascii="仿宋" w:hAnsi="仿宋" w:eastAsia="仿宋" w:cs="仿宋"/>
          <w:sz w:val="32"/>
          <w:szCs w:val="32"/>
        </w:rPr>
        <w:t>于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2022年4月17日前将</w:t>
      </w:r>
      <w:r>
        <w:rPr>
          <w:rFonts w:hint="eastAsia" w:ascii="仿宋" w:hAnsi="仿宋" w:eastAsia="仿宋" w:cs="仿宋"/>
          <w:sz w:val="32"/>
          <w:szCs w:val="32"/>
        </w:rPr>
        <w:t>改正情况报告我局。</w:t>
      </w:r>
    </w:p>
    <w:p>
      <w:pPr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四、申请行政复议或者提起行政诉讼的途径和期限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司</w:t>
      </w:r>
      <w:r>
        <w:rPr>
          <w:rFonts w:hint="eastAsia" w:ascii="仿宋" w:hAnsi="仿宋" w:eastAsia="仿宋" w:cs="仿宋"/>
          <w:sz w:val="32"/>
          <w:szCs w:val="32"/>
        </w:rPr>
        <w:t>如对本决定不服，可以在接到本决定书之日起六十日内向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揭阳市</w:t>
      </w:r>
      <w:r>
        <w:rPr>
          <w:rFonts w:hint="eastAsia" w:ascii="仿宋" w:hAnsi="仿宋" w:eastAsia="仿宋" w:cs="仿宋"/>
          <w:sz w:val="32"/>
          <w:szCs w:val="32"/>
        </w:rPr>
        <w:t>人民政府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行政复议办公室</w:t>
      </w:r>
      <w:r>
        <w:rPr>
          <w:rFonts w:hint="eastAsia" w:ascii="仿宋" w:hAnsi="仿宋" w:eastAsia="仿宋" w:cs="仿宋"/>
          <w:sz w:val="32"/>
          <w:szCs w:val="32"/>
        </w:rPr>
        <w:t>申请行政复议；也可以在接到本决定书之日起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六</w:t>
      </w:r>
      <w:r>
        <w:rPr>
          <w:rFonts w:hint="eastAsia" w:ascii="仿宋" w:hAnsi="仿宋" w:eastAsia="仿宋" w:cs="仿宋"/>
          <w:sz w:val="32"/>
          <w:szCs w:val="32"/>
        </w:rPr>
        <w:t>个月内依法向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揭阳市</w:t>
      </w:r>
      <w:r>
        <w:rPr>
          <w:rFonts w:hint="eastAsia" w:ascii="仿宋" w:hAnsi="仿宋" w:eastAsia="仿宋" w:cs="仿宋"/>
          <w:sz w:val="32"/>
          <w:szCs w:val="32"/>
        </w:rPr>
        <w:t xml:space="preserve">榕城区人民法院提起行政诉讼。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逾期不申请行政复议，也不向人民法院提起行政诉讼，又不履行本决定的，我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局</w:t>
      </w:r>
      <w:r>
        <w:rPr>
          <w:rFonts w:hint="eastAsia" w:ascii="仿宋" w:hAnsi="仿宋" w:eastAsia="仿宋" w:cs="仿宋"/>
          <w:sz w:val="32"/>
          <w:szCs w:val="32"/>
        </w:rPr>
        <w:t>将依法申请人民法院强制执行。</w:t>
      </w:r>
    </w:p>
    <w:p>
      <w:pPr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</w:p>
    <w:p>
      <w:pPr>
        <w:spacing w:line="500" w:lineRule="exact"/>
        <w:jc w:val="left"/>
        <w:rPr>
          <w:rFonts w:ascii="仿宋" w:hAnsi="仿宋" w:eastAsia="仿宋" w:cs="仿宋"/>
          <w:sz w:val="32"/>
          <w:szCs w:val="32"/>
        </w:rPr>
      </w:pPr>
    </w:p>
    <w:p>
      <w:pPr>
        <w:spacing w:line="500" w:lineRule="exact"/>
        <w:jc w:val="left"/>
        <w:rPr>
          <w:rFonts w:ascii="仿宋" w:hAnsi="仿宋" w:eastAsia="仿宋" w:cs="仿宋"/>
          <w:sz w:val="32"/>
          <w:szCs w:val="32"/>
        </w:rPr>
      </w:pPr>
    </w:p>
    <w:p>
      <w:pPr>
        <w:spacing w:line="500" w:lineRule="exact"/>
        <w:jc w:val="left"/>
        <w:rPr>
          <w:rFonts w:ascii="仿宋" w:hAnsi="仿宋" w:eastAsia="仿宋" w:cs="仿宋"/>
          <w:sz w:val="32"/>
          <w:szCs w:val="32"/>
        </w:rPr>
      </w:pPr>
    </w:p>
    <w:p>
      <w:pPr>
        <w:spacing w:line="500" w:lineRule="exact"/>
        <w:jc w:val="left"/>
        <w:rPr>
          <w:rFonts w:ascii="仿宋" w:hAnsi="仿宋" w:eastAsia="仿宋" w:cs="仿宋"/>
          <w:sz w:val="32"/>
          <w:szCs w:val="32"/>
        </w:rPr>
      </w:pPr>
    </w:p>
    <w:p>
      <w:pPr>
        <w:spacing w:line="500" w:lineRule="exact"/>
        <w:jc w:val="left"/>
        <w:rPr>
          <w:rFonts w:ascii="仿宋" w:hAnsi="仿宋" w:eastAsia="仿宋" w:cs="仿宋"/>
          <w:sz w:val="32"/>
          <w:szCs w:val="32"/>
        </w:rPr>
      </w:pPr>
    </w:p>
    <w:p>
      <w:pPr>
        <w:spacing w:line="500" w:lineRule="exact"/>
        <w:jc w:val="left"/>
        <w:rPr>
          <w:rFonts w:ascii="仿宋" w:hAnsi="仿宋" w:eastAsia="仿宋" w:cs="仿宋"/>
          <w:sz w:val="32"/>
          <w:szCs w:val="32"/>
        </w:rPr>
      </w:pPr>
    </w:p>
    <w:p>
      <w:pPr>
        <w:spacing w:line="500" w:lineRule="exact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        揭阳市生态环境局</w:t>
      </w:r>
    </w:p>
    <w:p>
      <w:pPr>
        <w:spacing w:line="500" w:lineRule="exact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     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17</w:t>
      </w:r>
      <w:r>
        <w:rPr>
          <w:rFonts w:hint="eastAsia" w:ascii="仿宋" w:hAnsi="仿宋" w:eastAsia="仿宋" w:cs="仿宋"/>
          <w:sz w:val="32"/>
          <w:szCs w:val="32"/>
        </w:rPr>
        <w:t xml:space="preserve">日 </w:t>
      </w:r>
    </w:p>
    <w:p/>
    <w:sectPr>
      <w:footerReference r:id="rId3" w:type="default"/>
      <w:pgSz w:w="11906" w:h="16838"/>
      <w:pgMar w:top="1440" w:right="1646" w:bottom="144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DOqXm5&#10;zwAAAAUBAAAPAAAAAAAAAAEAIAAAACIAAABkcnMvZG93bnJldi54bWxQSwECFAAUAAAACACHTuJA&#10;KOym3LgBAABeAwAADgAAAAAAAAABACAAAAAeAQAAZHJzL2Uyb0RvYy54bWxQSwUGAAAAAAYABgBZ&#10;AQAASAUAAAAA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DNkMWIyNzYyMjJmY2IzNzM5ZDBlMTVlODg3NzczODgifQ=="/>
  </w:docVars>
  <w:rsids>
    <w:rsidRoot w:val="002924CE"/>
    <w:rsid w:val="00045714"/>
    <w:rsid w:val="000F78AB"/>
    <w:rsid w:val="00264A11"/>
    <w:rsid w:val="002924CE"/>
    <w:rsid w:val="00400011"/>
    <w:rsid w:val="005E4EB1"/>
    <w:rsid w:val="007578CB"/>
    <w:rsid w:val="00786043"/>
    <w:rsid w:val="008C3DF1"/>
    <w:rsid w:val="009E7430"/>
    <w:rsid w:val="00AF5F5A"/>
    <w:rsid w:val="00BB2475"/>
    <w:rsid w:val="00BC5D0E"/>
    <w:rsid w:val="00DC673E"/>
    <w:rsid w:val="00DD019C"/>
    <w:rsid w:val="017B781B"/>
    <w:rsid w:val="031E1DC4"/>
    <w:rsid w:val="04A92E68"/>
    <w:rsid w:val="0587767C"/>
    <w:rsid w:val="0609576F"/>
    <w:rsid w:val="0676073E"/>
    <w:rsid w:val="07D468A0"/>
    <w:rsid w:val="07F2213B"/>
    <w:rsid w:val="081A524F"/>
    <w:rsid w:val="09054C61"/>
    <w:rsid w:val="09564D8A"/>
    <w:rsid w:val="09A51C74"/>
    <w:rsid w:val="09BE4481"/>
    <w:rsid w:val="0AFB41CE"/>
    <w:rsid w:val="0B4C42B0"/>
    <w:rsid w:val="0B51061A"/>
    <w:rsid w:val="0C6B600D"/>
    <w:rsid w:val="0CBE5FC3"/>
    <w:rsid w:val="0D0456C5"/>
    <w:rsid w:val="0E1F6664"/>
    <w:rsid w:val="0E8A501E"/>
    <w:rsid w:val="0EAC13CB"/>
    <w:rsid w:val="0F162FD5"/>
    <w:rsid w:val="0F294719"/>
    <w:rsid w:val="0FD36D2E"/>
    <w:rsid w:val="10286937"/>
    <w:rsid w:val="106020F6"/>
    <w:rsid w:val="10645723"/>
    <w:rsid w:val="10CA6906"/>
    <w:rsid w:val="11006372"/>
    <w:rsid w:val="11706FF0"/>
    <w:rsid w:val="120038EF"/>
    <w:rsid w:val="121B5650"/>
    <w:rsid w:val="13C72981"/>
    <w:rsid w:val="13FC1ADC"/>
    <w:rsid w:val="155D6978"/>
    <w:rsid w:val="165B73D5"/>
    <w:rsid w:val="16A24E04"/>
    <w:rsid w:val="16BC57CF"/>
    <w:rsid w:val="18B9731F"/>
    <w:rsid w:val="19B811D1"/>
    <w:rsid w:val="1AB17E6F"/>
    <w:rsid w:val="1C2A31D6"/>
    <w:rsid w:val="1DCF415F"/>
    <w:rsid w:val="1F44641A"/>
    <w:rsid w:val="1FA40CA1"/>
    <w:rsid w:val="1FFC7823"/>
    <w:rsid w:val="20CF6098"/>
    <w:rsid w:val="211750EE"/>
    <w:rsid w:val="22161A5A"/>
    <w:rsid w:val="22AF34E0"/>
    <w:rsid w:val="22F85198"/>
    <w:rsid w:val="232045AC"/>
    <w:rsid w:val="24DA0C5A"/>
    <w:rsid w:val="24FB0E87"/>
    <w:rsid w:val="26486CB9"/>
    <w:rsid w:val="26FA4B9D"/>
    <w:rsid w:val="27FF76BE"/>
    <w:rsid w:val="282C4737"/>
    <w:rsid w:val="282D60AA"/>
    <w:rsid w:val="29945E88"/>
    <w:rsid w:val="29E532E5"/>
    <w:rsid w:val="29FE371E"/>
    <w:rsid w:val="2BB22555"/>
    <w:rsid w:val="2BBD0698"/>
    <w:rsid w:val="2D3805F9"/>
    <w:rsid w:val="2ECA26E8"/>
    <w:rsid w:val="2F0F1180"/>
    <w:rsid w:val="30711057"/>
    <w:rsid w:val="309171CB"/>
    <w:rsid w:val="312232F9"/>
    <w:rsid w:val="314138F5"/>
    <w:rsid w:val="320209CC"/>
    <w:rsid w:val="33903312"/>
    <w:rsid w:val="34647C9C"/>
    <w:rsid w:val="355B5F9F"/>
    <w:rsid w:val="37BF302E"/>
    <w:rsid w:val="38126EC9"/>
    <w:rsid w:val="399F1981"/>
    <w:rsid w:val="3A050EC6"/>
    <w:rsid w:val="3A852DB8"/>
    <w:rsid w:val="3C633925"/>
    <w:rsid w:val="3F8B6AA2"/>
    <w:rsid w:val="3FF41950"/>
    <w:rsid w:val="40277031"/>
    <w:rsid w:val="406347B3"/>
    <w:rsid w:val="4118118C"/>
    <w:rsid w:val="41936615"/>
    <w:rsid w:val="41BD3514"/>
    <w:rsid w:val="42A367FC"/>
    <w:rsid w:val="42BD77E2"/>
    <w:rsid w:val="439D1FFF"/>
    <w:rsid w:val="44B03869"/>
    <w:rsid w:val="452E11D7"/>
    <w:rsid w:val="456D4416"/>
    <w:rsid w:val="457829BA"/>
    <w:rsid w:val="46F240C2"/>
    <w:rsid w:val="47362AEF"/>
    <w:rsid w:val="473A25B0"/>
    <w:rsid w:val="4A523B14"/>
    <w:rsid w:val="4AA74825"/>
    <w:rsid w:val="4AC50AED"/>
    <w:rsid w:val="4AD66BEE"/>
    <w:rsid w:val="4BA76BF9"/>
    <w:rsid w:val="4C0754F3"/>
    <w:rsid w:val="4CBD413D"/>
    <w:rsid w:val="4D0023ED"/>
    <w:rsid w:val="4D581341"/>
    <w:rsid w:val="4DF0750D"/>
    <w:rsid w:val="4E12117B"/>
    <w:rsid w:val="50AD0EEC"/>
    <w:rsid w:val="51A24A4C"/>
    <w:rsid w:val="51A27DB4"/>
    <w:rsid w:val="51EE47C9"/>
    <w:rsid w:val="52877C1A"/>
    <w:rsid w:val="53EC5A6E"/>
    <w:rsid w:val="54180F1C"/>
    <w:rsid w:val="545E2D11"/>
    <w:rsid w:val="559247B8"/>
    <w:rsid w:val="55C05D04"/>
    <w:rsid w:val="56894642"/>
    <w:rsid w:val="56C36DD5"/>
    <w:rsid w:val="57E85AC3"/>
    <w:rsid w:val="5896022E"/>
    <w:rsid w:val="59FE5678"/>
    <w:rsid w:val="5B7C0D85"/>
    <w:rsid w:val="5BB941B3"/>
    <w:rsid w:val="5BFB6995"/>
    <w:rsid w:val="5C4A23CC"/>
    <w:rsid w:val="5D781CFC"/>
    <w:rsid w:val="5F1839C5"/>
    <w:rsid w:val="62550FA1"/>
    <w:rsid w:val="632811ED"/>
    <w:rsid w:val="63395485"/>
    <w:rsid w:val="63580B9D"/>
    <w:rsid w:val="6536088D"/>
    <w:rsid w:val="65B51598"/>
    <w:rsid w:val="65CB2A4F"/>
    <w:rsid w:val="66D94A84"/>
    <w:rsid w:val="675D6D8B"/>
    <w:rsid w:val="68CA68AB"/>
    <w:rsid w:val="68DF3C6B"/>
    <w:rsid w:val="69675D38"/>
    <w:rsid w:val="6A4878A4"/>
    <w:rsid w:val="6AF0085F"/>
    <w:rsid w:val="6D746907"/>
    <w:rsid w:val="6E356D72"/>
    <w:rsid w:val="6FFE7E49"/>
    <w:rsid w:val="70447581"/>
    <w:rsid w:val="71CF405A"/>
    <w:rsid w:val="730C49A7"/>
    <w:rsid w:val="73406B7A"/>
    <w:rsid w:val="73B40187"/>
    <w:rsid w:val="755F2EC8"/>
    <w:rsid w:val="75E1395B"/>
    <w:rsid w:val="76DF0244"/>
    <w:rsid w:val="770C499A"/>
    <w:rsid w:val="771F7C92"/>
    <w:rsid w:val="78E22C4C"/>
    <w:rsid w:val="7BC76F3D"/>
    <w:rsid w:val="7BDA654D"/>
    <w:rsid w:val="7BF84F16"/>
    <w:rsid w:val="7DC024AF"/>
    <w:rsid w:val="7F5D2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6"/>
    <w:qFormat/>
    <w:uiPriority w:val="0"/>
    <w:pPr>
      <w:ind w:left="100" w:leftChars="25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6">
    <w:name w:val="日期 Char"/>
    <w:basedOn w:val="5"/>
    <w:link w:val="2"/>
    <w:qFormat/>
    <w:uiPriority w:val="0"/>
    <w:rPr>
      <w:rFonts w:asciiTheme="minorHAnsi" w:hAnsiTheme="minorHAnsi" w:cstheme="minorBidi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627</Words>
  <Characters>663</Characters>
  <Lines>1</Lines>
  <Paragraphs>1</Paragraphs>
  <TotalTime>5</TotalTime>
  <ScaleCrop>false</ScaleCrop>
  <LinksUpToDate>false</LinksUpToDate>
  <CharactersWithSpaces>775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2021-09-03T02:00:00Z</cp:lastPrinted>
  <dcterms:modified xsi:type="dcterms:W3CDTF">2022-06-29T02:04:39Z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C2E3878952FA46AAB5BEC58A4D8E9680</vt:lpwstr>
  </property>
</Properties>
</file>